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49" w:rsidRPr="00B90849" w:rsidRDefault="00E41243">
      <w:pPr>
        <w:rPr>
          <w:rFonts w:ascii="Times New Roman" w:hAnsi="Times New Roman" w:cs="Times New Roman"/>
          <w:b/>
          <w:sz w:val="24"/>
          <w:szCs w:val="24"/>
        </w:rPr>
      </w:pPr>
      <w:bookmarkStart w:id="0" w:name="_GoBack"/>
      <w:bookmarkEnd w:id="0"/>
      <w:r w:rsidRPr="00B90849">
        <w:rPr>
          <w:rFonts w:ascii="Times New Roman" w:hAnsi="Times New Roman" w:cs="Times New Roman"/>
          <w:b/>
          <w:sz w:val="24"/>
          <w:szCs w:val="24"/>
        </w:rPr>
        <w:t>Barry County Com</w:t>
      </w:r>
      <w:r w:rsidR="00B90849" w:rsidRPr="00B90849">
        <w:rPr>
          <w:rFonts w:ascii="Times New Roman" w:hAnsi="Times New Roman" w:cs="Times New Roman"/>
          <w:b/>
          <w:sz w:val="24"/>
          <w:szCs w:val="24"/>
        </w:rPr>
        <w:t xml:space="preserve">munity Mental Health Authority </w:t>
      </w:r>
    </w:p>
    <w:p w:rsidR="00B90849" w:rsidRDefault="00B90849">
      <w:pPr>
        <w:rPr>
          <w:rFonts w:ascii="Times New Roman" w:hAnsi="Times New Roman" w:cs="Times New Roman"/>
          <w:sz w:val="24"/>
          <w:szCs w:val="24"/>
          <w:shd w:val="clear" w:color="auto" w:fill="FFFFFF"/>
        </w:rPr>
      </w:pPr>
      <w:r w:rsidRPr="00B90849">
        <w:rPr>
          <w:rFonts w:ascii="Times New Roman" w:hAnsi="Times New Roman" w:cs="Times New Roman"/>
          <w:sz w:val="24"/>
          <w:szCs w:val="24"/>
          <w:shd w:val="clear" w:color="auto" w:fill="FFFFFF"/>
        </w:rPr>
        <w:t>Barry County Community Mental Health Authority (BCCMHA</w:t>
      </w:r>
      <w:r w:rsidR="002C4D2A">
        <w:rPr>
          <w:rFonts w:ascii="Times New Roman" w:hAnsi="Times New Roman" w:cs="Times New Roman"/>
          <w:sz w:val="24"/>
          <w:szCs w:val="24"/>
          <w:shd w:val="clear" w:color="auto" w:fill="FFFFFF"/>
        </w:rPr>
        <w:t>)</w:t>
      </w:r>
      <w:r w:rsidRPr="00B90849">
        <w:rPr>
          <w:rFonts w:ascii="Times New Roman" w:hAnsi="Times New Roman" w:cs="Times New Roman"/>
          <w:sz w:val="24"/>
          <w:szCs w:val="24"/>
          <w:shd w:val="clear" w:color="auto" w:fill="FFFFFF"/>
        </w:rPr>
        <w:t xml:space="preserve"> provide</w:t>
      </w:r>
      <w:r w:rsidR="002C4D2A">
        <w:rPr>
          <w:rFonts w:ascii="Times New Roman" w:hAnsi="Times New Roman" w:cs="Times New Roman"/>
          <w:sz w:val="24"/>
          <w:szCs w:val="24"/>
          <w:shd w:val="clear" w:color="auto" w:fill="FFFFFF"/>
        </w:rPr>
        <w:t>s</w:t>
      </w:r>
      <w:r w:rsidRPr="00B90849">
        <w:rPr>
          <w:rFonts w:ascii="Times New Roman" w:hAnsi="Times New Roman" w:cs="Times New Roman"/>
          <w:sz w:val="24"/>
          <w:szCs w:val="24"/>
          <w:shd w:val="clear" w:color="auto" w:fill="FFFFFF"/>
        </w:rPr>
        <w:t xml:space="preserve"> mental health and substance abuse services to residents of Barry County, in an accessible and affordable manner. Our goal is to provide treatment, recovery, and hope for individuals in the most effective, least restrictive level of care, and to create the best possible environment for independence and wellness for people living with mental illnesses, intellectual and developmental disabilities, and / or substance use disorders.</w:t>
      </w:r>
    </w:p>
    <w:p w:rsidR="00B90849" w:rsidRDefault="00B90849">
      <w:pPr>
        <w:rPr>
          <w:rFonts w:ascii="Times New Roman" w:hAnsi="Times New Roman" w:cs="Times New Roman"/>
          <w:b/>
          <w:sz w:val="24"/>
          <w:szCs w:val="24"/>
          <w:shd w:val="clear" w:color="auto" w:fill="FFFFFF"/>
        </w:rPr>
      </w:pPr>
      <w:r w:rsidRPr="00B90849">
        <w:rPr>
          <w:rFonts w:ascii="Times New Roman" w:hAnsi="Times New Roman" w:cs="Times New Roman"/>
          <w:b/>
          <w:sz w:val="24"/>
          <w:szCs w:val="24"/>
          <w:shd w:val="clear" w:color="auto" w:fill="FFFFFF"/>
        </w:rPr>
        <w:t>Summary</w:t>
      </w:r>
    </w:p>
    <w:p w:rsidR="00CC6AC8" w:rsidRPr="00CC6AC8" w:rsidRDefault="00CC6AC8" w:rsidP="00CC6AC8">
      <w:pPr>
        <w:jc w:val="both"/>
        <w:rPr>
          <w:rFonts w:ascii="Times New Roman" w:hAnsi="Times New Roman" w:cs="Times New Roman"/>
          <w:sz w:val="24"/>
        </w:rPr>
      </w:pPr>
      <w:r w:rsidRPr="00CC6AC8">
        <w:rPr>
          <w:rFonts w:ascii="Times New Roman" w:hAnsi="Times New Roman" w:cs="Times New Roman"/>
          <w:sz w:val="24"/>
        </w:rPr>
        <w:t xml:space="preserve">The primary function of this position is to provide </w:t>
      </w:r>
      <w:r w:rsidR="00327013">
        <w:rPr>
          <w:rFonts w:ascii="Times New Roman" w:hAnsi="Times New Roman" w:cs="Times New Roman"/>
          <w:sz w:val="24"/>
        </w:rPr>
        <w:t xml:space="preserve">substance abuse and/or mental health </w:t>
      </w:r>
      <w:r w:rsidRPr="00CC6AC8">
        <w:rPr>
          <w:rFonts w:ascii="Times New Roman" w:hAnsi="Times New Roman" w:cs="Times New Roman"/>
          <w:sz w:val="24"/>
        </w:rPr>
        <w:t xml:space="preserve">services to clients of the agency.  This may include, but is not limited to, individual conjoint, family, </w:t>
      </w:r>
      <w:r w:rsidR="002C4D2A">
        <w:rPr>
          <w:rFonts w:ascii="Times New Roman" w:hAnsi="Times New Roman" w:cs="Times New Roman"/>
          <w:sz w:val="24"/>
        </w:rPr>
        <w:t xml:space="preserve">Intensive Outpatient (including SA IOP) </w:t>
      </w:r>
      <w:r w:rsidRPr="00CC6AC8">
        <w:rPr>
          <w:rFonts w:ascii="Times New Roman" w:hAnsi="Times New Roman" w:cs="Times New Roman"/>
          <w:sz w:val="24"/>
        </w:rPr>
        <w:t xml:space="preserve">and group interventions at the </w:t>
      </w:r>
      <w:r w:rsidR="002C4D2A">
        <w:rPr>
          <w:rFonts w:ascii="Times New Roman" w:hAnsi="Times New Roman" w:cs="Times New Roman"/>
          <w:sz w:val="24"/>
        </w:rPr>
        <w:t>clinic; services may also be provided at the</w:t>
      </w:r>
      <w:r w:rsidRPr="00CC6AC8">
        <w:rPr>
          <w:rFonts w:ascii="Times New Roman" w:hAnsi="Times New Roman" w:cs="Times New Roman"/>
          <w:sz w:val="24"/>
        </w:rPr>
        <w:t xml:space="preserve"> jail, hospital, or any other appropriate location, based on client and clinic need.  This position provides the necessary service to the case, i.e. evaluation, diagnosis, intervention, case coordination, and record keeping.  Flexibility in work schedule as needed for provision of services to individual clients and their families.   This position will be knowledgeable about and actively support:</w:t>
      </w:r>
    </w:p>
    <w:p w:rsidR="00CC6AC8" w:rsidRPr="00CC6AC8" w:rsidRDefault="00CC6AC8" w:rsidP="00CC6AC8">
      <w:pPr>
        <w:ind w:firstLine="720"/>
        <w:jc w:val="both"/>
        <w:rPr>
          <w:rFonts w:ascii="Times New Roman" w:hAnsi="Times New Roman" w:cs="Times New Roman"/>
          <w:sz w:val="24"/>
        </w:rPr>
      </w:pPr>
      <w:r w:rsidRPr="00CC6AC8">
        <w:rPr>
          <w:rFonts w:ascii="Times New Roman" w:hAnsi="Times New Roman" w:cs="Times New Roman"/>
          <w:sz w:val="24"/>
        </w:rPr>
        <w:t xml:space="preserve">1) Culturally competent, recovery based practices, </w:t>
      </w:r>
    </w:p>
    <w:p w:rsidR="00CC6AC8" w:rsidRPr="00CC6AC8" w:rsidRDefault="00CC6AC8" w:rsidP="00CC6AC8">
      <w:pPr>
        <w:ind w:left="720"/>
        <w:rPr>
          <w:rFonts w:ascii="Times New Roman" w:hAnsi="Times New Roman" w:cs="Times New Roman"/>
          <w:sz w:val="24"/>
        </w:rPr>
      </w:pPr>
      <w:r w:rsidRPr="00CC6AC8">
        <w:rPr>
          <w:rFonts w:ascii="Times New Roman" w:hAnsi="Times New Roman" w:cs="Times New Roman"/>
          <w:sz w:val="24"/>
        </w:rPr>
        <w:t>2) Person centered planning as a shared decision making process with the individual,     who defines his or her own life goals and is assisted in developing a unique path        toward those goals, and</w:t>
      </w:r>
    </w:p>
    <w:p w:rsidR="00CC6AC8" w:rsidRPr="00CC6AC8" w:rsidRDefault="00CC6AC8" w:rsidP="00CC6AC8">
      <w:pPr>
        <w:ind w:left="720"/>
        <w:rPr>
          <w:rFonts w:ascii="Times New Roman" w:hAnsi="Times New Roman" w:cs="Times New Roman"/>
          <w:sz w:val="24"/>
        </w:rPr>
      </w:pPr>
      <w:r w:rsidRPr="00CC6AC8">
        <w:rPr>
          <w:rFonts w:ascii="Times New Roman" w:hAnsi="Times New Roman" w:cs="Times New Roman"/>
          <w:sz w:val="24"/>
        </w:rPr>
        <w:t>3) A trauma informed culture of safety to aid clients in their recovery process.</w:t>
      </w:r>
    </w:p>
    <w:p w:rsidR="00B90849" w:rsidRPr="00B90849" w:rsidRDefault="00B90849">
      <w:pPr>
        <w:rPr>
          <w:rFonts w:ascii="Times New Roman" w:hAnsi="Times New Roman" w:cs="Times New Roman"/>
          <w:b/>
          <w:sz w:val="24"/>
          <w:szCs w:val="24"/>
        </w:rPr>
      </w:pPr>
      <w:r w:rsidRPr="00B90849">
        <w:rPr>
          <w:rFonts w:ascii="Times New Roman" w:hAnsi="Times New Roman" w:cs="Times New Roman"/>
          <w:b/>
          <w:sz w:val="24"/>
          <w:szCs w:val="24"/>
        </w:rPr>
        <w:t>Essential Job Duties and Responsibilities</w:t>
      </w:r>
    </w:p>
    <w:p w:rsidR="00B90849" w:rsidRDefault="00B90849" w:rsidP="00B9084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Responsibilities associated with this job will change from time to time with the agency’s needs. The applicant may be required to perform addition and/or different job duties than those described. </w:t>
      </w:r>
    </w:p>
    <w:p w:rsidR="00B90849" w:rsidRPr="00B90849" w:rsidRDefault="00B90849" w:rsidP="00B90849">
      <w:pPr>
        <w:pStyle w:val="ListParagraph"/>
        <w:numPr>
          <w:ilvl w:val="0"/>
          <w:numId w:val="3"/>
        </w:numPr>
        <w:rPr>
          <w:rFonts w:ascii="Times New Roman" w:hAnsi="Times New Roman" w:cs="Times New Roman"/>
          <w:sz w:val="24"/>
          <w:szCs w:val="24"/>
          <w:shd w:val="clear" w:color="auto" w:fill="FFFFFF"/>
        </w:rPr>
      </w:pPr>
      <w:r w:rsidRPr="00B90849">
        <w:rPr>
          <w:rFonts w:ascii="Times New Roman" w:hAnsi="Times New Roman" w:cs="Times New Roman"/>
          <w:sz w:val="24"/>
          <w:szCs w:val="24"/>
        </w:rPr>
        <w:t xml:space="preserve">Conduct individual, group, conjoint, and family therapy sessions. This also includes intervention in client crisis situations. </w:t>
      </w:r>
    </w:p>
    <w:p w:rsidR="00B90849" w:rsidRPr="00B90849" w:rsidRDefault="00B90849" w:rsidP="00B9084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Perform intake interviews to determine appropriateness of treatment. This includes making evaluations and assessments. </w:t>
      </w:r>
    </w:p>
    <w:p w:rsidR="00B90849" w:rsidRPr="00B90849" w:rsidRDefault="00B90849" w:rsidP="00B9084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Conduct SA IOP services as needed. </w:t>
      </w:r>
    </w:p>
    <w:p w:rsidR="00B90849" w:rsidRPr="000753A5" w:rsidRDefault="00B90849" w:rsidP="00B9084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Participate in team evaluating meetings with other staff members to coordinate treatment. </w:t>
      </w:r>
    </w:p>
    <w:p w:rsidR="000753A5" w:rsidRPr="003E4E3C" w:rsidRDefault="000753A5" w:rsidP="00B9084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Maintain accurate </w:t>
      </w:r>
      <w:r w:rsidR="003E4E3C">
        <w:rPr>
          <w:rFonts w:ascii="Times New Roman" w:hAnsi="Times New Roman" w:cs="Times New Roman"/>
          <w:sz w:val="24"/>
          <w:szCs w:val="24"/>
        </w:rPr>
        <w:t>and complete client case files.</w:t>
      </w:r>
    </w:p>
    <w:p w:rsidR="003E4E3C" w:rsidRPr="003E4E3C" w:rsidRDefault="003E4E3C" w:rsidP="00B9084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Coordinate activities with other social service agencies and make necessary arrangements for the utilization of these resources by clients. </w:t>
      </w:r>
    </w:p>
    <w:p w:rsidR="003E4E3C" w:rsidRDefault="003E4E3C" w:rsidP="00B9084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Provide quality documentation as required by the standards derived from the Department of Community Health, Medicaid, CARF, and agency standards and policy. </w:t>
      </w:r>
    </w:p>
    <w:p w:rsidR="003E4E3C" w:rsidRPr="00B90849" w:rsidRDefault="003E4E3C" w:rsidP="00B90849">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Serve as an advocate for the client and/or client group within and outside of the agency. </w:t>
      </w:r>
    </w:p>
    <w:p w:rsidR="00B90849" w:rsidRDefault="00CC6AC8" w:rsidP="003E4E3C">
      <w:pPr>
        <w:jc w:val="both"/>
        <w:rPr>
          <w:rFonts w:ascii="Times New Roman" w:hAnsi="Times New Roman" w:cs="Times New Roman"/>
          <w:b/>
          <w:sz w:val="24"/>
          <w:szCs w:val="24"/>
        </w:rPr>
      </w:pPr>
      <w:r>
        <w:rPr>
          <w:rFonts w:ascii="Times New Roman" w:hAnsi="Times New Roman" w:cs="Times New Roman"/>
          <w:b/>
          <w:sz w:val="24"/>
          <w:szCs w:val="24"/>
        </w:rPr>
        <w:t xml:space="preserve">Education, </w:t>
      </w:r>
      <w:r w:rsidRPr="00CC6AC8">
        <w:rPr>
          <w:rFonts w:ascii="Times New Roman" w:hAnsi="Times New Roman" w:cs="Times New Roman"/>
          <w:b/>
          <w:sz w:val="24"/>
          <w:szCs w:val="24"/>
        </w:rPr>
        <w:t>Experience</w:t>
      </w:r>
      <w:r>
        <w:rPr>
          <w:rFonts w:ascii="Times New Roman" w:hAnsi="Times New Roman" w:cs="Times New Roman"/>
          <w:b/>
          <w:sz w:val="24"/>
          <w:szCs w:val="24"/>
        </w:rPr>
        <w:t>, and Certification</w:t>
      </w:r>
    </w:p>
    <w:p w:rsidR="001674DB" w:rsidRDefault="001674DB" w:rsidP="003E4E3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Licensed </w:t>
      </w:r>
      <w:r w:rsidR="005C5992">
        <w:rPr>
          <w:rFonts w:ascii="Times New Roman" w:hAnsi="Times New Roman" w:cs="Times New Roman"/>
          <w:sz w:val="24"/>
          <w:szCs w:val="24"/>
        </w:rPr>
        <w:t xml:space="preserve">Social Worker or Licensed Professional Counselor </w:t>
      </w:r>
    </w:p>
    <w:p w:rsidR="003E4E3C" w:rsidRPr="001674DB" w:rsidRDefault="003E4E3C" w:rsidP="003E4E3C">
      <w:pPr>
        <w:pStyle w:val="ListParagraph"/>
        <w:numPr>
          <w:ilvl w:val="0"/>
          <w:numId w:val="4"/>
        </w:numPr>
        <w:jc w:val="both"/>
        <w:rPr>
          <w:rFonts w:ascii="Times New Roman" w:hAnsi="Times New Roman" w:cs="Times New Roman"/>
          <w:sz w:val="24"/>
          <w:szCs w:val="24"/>
        </w:rPr>
      </w:pPr>
      <w:r w:rsidRPr="001674DB">
        <w:rPr>
          <w:rFonts w:ascii="Times New Roman" w:hAnsi="Times New Roman" w:cs="Times New Roman"/>
          <w:sz w:val="24"/>
          <w:szCs w:val="24"/>
        </w:rPr>
        <w:t>Two years of experience in providing direct services to clients in substance</w:t>
      </w:r>
      <w:r w:rsidR="00327013" w:rsidRPr="001674DB">
        <w:rPr>
          <w:rFonts w:ascii="Times New Roman" w:hAnsi="Times New Roman" w:cs="Times New Roman"/>
          <w:sz w:val="24"/>
          <w:szCs w:val="24"/>
        </w:rPr>
        <w:t xml:space="preserve"> abuse or related behavioral health services</w:t>
      </w:r>
    </w:p>
    <w:p w:rsidR="00CC6AC8" w:rsidRPr="00CC6AC8" w:rsidRDefault="00CC6AC8" w:rsidP="00CC6AC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CADC/CAADC/MCBAP certification preferred</w:t>
      </w:r>
    </w:p>
    <w:p w:rsidR="00B90849" w:rsidRDefault="00B90849" w:rsidP="00B90849">
      <w:pPr>
        <w:jc w:val="both"/>
        <w:rPr>
          <w:sz w:val="24"/>
        </w:rPr>
      </w:pPr>
    </w:p>
    <w:p w:rsidR="00B90849" w:rsidRPr="00B90849" w:rsidRDefault="00B90849">
      <w:pPr>
        <w:rPr>
          <w:rFonts w:ascii="Times New Roman" w:hAnsi="Times New Roman" w:cs="Times New Roman"/>
          <w:sz w:val="24"/>
          <w:szCs w:val="24"/>
          <w:shd w:val="clear" w:color="auto" w:fill="FFFFFF"/>
        </w:rPr>
      </w:pPr>
    </w:p>
    <w:sectPr w:rsidR="00B90849" w:rsidRPr="00B9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1AE"/>
    <w:multiLevelType w:val="hybridMultilevel"/>
    <w:tmpl w:val="DA88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6A0F"/>
    <w:multiLevelType w:val="hybridMultilevel"/>
    <w:tmpl w:val="74F0A304"/>
    <w:lvl w:ilvl="0" w:tplc="B2C810DE">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86D1EC2"/>
    <w:multiLevelType w:val="hybridMultilevel"/>
    <w:tmpl w:val="665EB0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6D093B0B"/>
    <w:multiLevelType w:val="hybridMultilevel"/>
    <w:tmpl w:val="A49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43"/>
    <w:rsid w:val="0002332F"/>
    <w:rsid w:val="000753A5"/>
    <w:rsid w:val="001674DB"/>
    <w:rsid w:val="001C0FDA"/>
    <w:rsid w:val="00221D92"/>
    <w:rsid w:val="00256FA0"/>
    <w:rsid w:val="002C4D2A"/>
    <w:rsid w:val="00327013"/>
    <w:rsid w:val="003E4E3C"/>
    <w:rsid w:val="004D43D4"/>
    <w:rsid w:val="005C035D"/>
    <w:rsid w:val="005C5992"/>
    <w:rsid w:val="0064177A"/>
    <w:rsid w:val="0066148D"/>
    <w:rsid w:val="006E5E39"/>
    <w:rsid w:val="00777BE8"/>
    <w:rsid w:val="00A345E6"/>
    <w:rsid w:val="00B0379D"/>
    <w:rsid w:val="00B14099"/>
    <w:rsid w:val="00B90849"/>
    <w:rsid w:val="00B9595A"/>
    <w:rsid w:val="00C62E14"/>
    <w:rsid w:val="00CC6AC8"/>
    <w:rsid w:val="00E41243"/>
    <w:rsid w:val="00E9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243"/>
    <w:rPr>
      <w:color w:val="0000FF" w:themeColor="hyperlink"/>
      <w:u w:val="single"/>
    </w:rPr>
  </w:style>
  <w:style w:type="paragraph" w:styleId="ListParagraph">
    <w:name w:val="List Paragraph"/>
    <w:basedOn w:val="Normal"/>
    <w:uiPriority w:val="34"/>
    <w:qFormat/>
    <w:rsid w:val="00B90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243"/>
    <w:rPr>
      <w:color w:val="0000FF" w:themeColor="hyperlink"/>
      <w:u w:val="single"/>
    </w:rPr>
  </w:style>
  <w:style w:type="paragraph" w:styleId="ListParagraph">
    <w:name w:val="List Paragraph"/>
    <w:basedOn w:val="Normal"/>
    <w:uiPriority w:val="34"/>
    <w:qFormat/>
    <w:rsid w:val="00B9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Venture Technology Center</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Jenkins</dc:creator>
  <cp:lastModifiedBy>Alexandria Davis</cp:lastModifiedBy>
  <cp:revision>2</cp:revision>
  <cp:lastPrinted>2013-09-12T13:37:00Z</cp:lastPrinted>
  <dcterms:created xsi:type="dcterms:W3CDTF">2020-06-01T17:55:00Z</dcterms:created>
  <dcterms:modified xsi:type="dcterms:W3CDTF">2020-06-01T17:55:00Z</dcterms:modified>
</cp:coreProperties>
</file>